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70EEF" w14:textId="77777777" w:rsidR="000338F8" w:rsidRPr="00D013B7" w:rsidRDefault="000338F8" w:rsidP="000338F8">
      <w:pPr>
        <w:jc w:val="center"/>
        <w:rPr>
          <w:rFonts w:ascii="Times New Roman" w:hAnsi="Times New Roman" w:cs="Times New Roman"/>
          <w:b/>
          <w:sz w:val="24"/>
        </w:rPr>
      </w:pPr>
      <w:r w:rsidRPr="00D013B7">
        <w:rPr>
          <w:rFonts w:ascii="Times New Roman" w:hAnsi="Times New Roman" w:cs="Times New Roman"/>
          <w:b/>
          <w:sz w:val="24"/>
        </w:rPr>
        <w:t>KLAUZULA INFORMACYJNA MONITORING</w:t>
      </w:r>
    </w:p>
    <w:p w14:paraId="40E4BF78" w14:textId="77777777" w:rsidR="00BA6942" w:rsidRPr="00FE1B1A" w:rsidRDefault="00BA6942">
      <w:pPr>
        <w:rPr>
          <w:rFonts w:ascii="Times New Roman" w:hAnsi="Times New Roman" w:cs="Times New Roman"/>
        </w:rPr>
      </w:pPr>
    </w:p>
    <w:p w14:paraId="22922481" w14:textId="77777777" w:rsidR="000338F8" w:rsidRPr="00FE1B1A" w:rsidRDefault="000338F8">
      <w:pPr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 xml:space="preserve">Zgodnie z art. 13 Rozporządzenia Parlamentu Europejskiego i Rady (UE) 2016/679 z dnia 27 kwietnia 2016 r. w sprawie ochrony osób fizycznych w związku z przetwarzaniem danych osobowych </w:t>
      </w:r>
      <w:r w:rsidR="00FE1B1A">
        <w:rPr>
          <w:rFonts w:ascii="Times New Roman" w:hAnsi="Times New Roman" w:cs="Times New Roman"/>
        </w:rPr>
        <w:t xml:space="preserve">                          </w:t>
      </w:r>
      <w:r w:rsidRPr="00FE1B1A">
        <w:rPr>
          <w:rFonts w:ascii="Times New Roman" w:hAnsi="Times New Roman" w:cs="Times New Roman"/>
        </w:rPr>
        <w:t>w sprawie swobodnego przepływu takich danych oraz uchylenia dyrektywy 95/46/WE ogólnym rozporządzeniem o ochronie danych) informujemy iż:</w:t>
      </w:r>
    </w:p>
    <w:p w14:paraId="5B8F2E65" w14:textId="67C2518E" w:rsidR="000338F8" w:rsidRPr="00FE1B1A" w:rsidRDefault="000338F8">
      <w:pPr>
        <w:ind w:left="284" w:hanging="284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 xml:space="preserve">1. Administratorem Pani/Pana danych osobowych jest Publiczny Zespół Szkół w Suskowoli. W razie pytań związanych z przetwarzaniem danych zachęcamy do kontaktu z powołanym przez administratora danych inspektorem ochrony danych – p. Marta </w:t>
      </w:r>
      <w:proofErr w:type="spellStart"/>
      <w:r w:rsidRPr="00FE1B1A">
        <w:rPr>
          <w:rFonts w:ascii="Times New Roman" w:hAnsi="Times New Roman" w:cs="Times New Roman"/>
        </w:rPr>
        <w:t>Krzosek</w:t>
      </w:r>
      <w:proofErr w:type="spellEnd"/>
      <w:r w:rsidRPr="00FE1B1A">
        <w:rPr>
          <w:rFonts w:ascii="Times New Roman" w:hAnsi="Times New Roman" w:cs="Times New Roman"/>
        </w:rPr>
        <w:t>, z którym kontakt jest możliwy pod adresem korespondencyjnym Publiczna Szkoła Podstawowa im. Tadeusza Kościuszki w Suskowoli, Suskowola 74, 26-670 Pionki oraz poprzez e-mail: suskowola_pzs@</w:t>
      </w:r>
      <w:r w:rsidR="00EE6150">
        <w:rPr>
          <w:rFonts w:ascii="Times New Roman" w:hAnsi="Times New Roman" w:cs="Times New Roman"/>
        </w:rPr>
        <w:t>gmina-pionki.pl</w:t>
      </w:r>
      <w:r w:rsidRPr="00FE1B1A">
        <w:rPr>
          <w:rFonts w:ascii="Times New Roman" w:hAnsi="Times New Roman" w:cs="Times New Roman"/>
        </w:rPr>
        <w:t xml:space="preserve"> </w:t>
      </w:r>
    </w:p>
    <w:p w14:paraId="1EF3C81D" w14:textId="77777777" w:rsidR="000338F8" w:rsidRPr="00FE1B1A" w:rsidRDefault="000338F8">
      <w:pPr>
        <w:ind w:left="284" w:hanging="284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 xml:space="preserve">2. Pani/Pana dane osobowe poprzez monitoring wizyjny będą przetwarzane w celu ochrony mienia oraz zapewnienia bezpieczeństwa osób, na podstawie art. 6 ust. 1 lit. f ogólnego rozporządzenia </w:t>
      </w:r>
      <w:r w:rsidR="00FE1B1A">
        <w:rPr>
          <w:rFonts w:ascii="Times New Roman" w:hAnsi="Times New Roman" w:cs="Times New Roman"/>
        </w:rPr>
        <w:t xml:space="preserve">                </w:t>
      </w:r>
      <w:r w:rsidRPr="00FE1B1A">
        <w:rPr>
          <w:rFonts w:ascii="Times New Roman" w:hAnsi="Times New Roman" w:cs="Times New Roman"/>
        </w:rPr>
        <w:t xml:space="preserve">o ochronie danych, (przetwarzanie jest niezbędne do celów wynikających z uzasadnionych interesów realizowanych przez administratora, którymi są ochrona mienia i zapewnienie bezpieczeństwa osób w obszarze objętym  monitoringiem). </w:t>
      </w:r>
    </w:p>
    <w:p w14:paraId="0950B7D6" w14:textId="77777777" w:rsidR="000338F8" w:rsidRPr="00FE1B1A" w:rsidRDefault="000338F8">
      <w:pPr>
        <w:ind w:left="284" w:hanging="284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>3. Monitoringiem wizyjnym objęte są obszary Publicznego Zespołu Szkół w Suskowoli zlokalizowane pod adresem Suskowola 74, 26-670 Pionki.</w:t>
      </w:r>
    </w:p>
    <w:p w14:paraId="78A9422A" w14:textId="77777777" w:rsidR="000338F8" w:rsidRPr="00FE1B1A" w:rsidRDefault="000338F8">
      <w:pPr>
        <w:ind w:left="284" w:hanging="284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 xml:space="preserve"> 4. Przez obszar objęty monitoringiem wizyjnym rozumie się: obszar wokół instytucji. </w:t>
      </w:r>
    </w:p>
    <w:p w14:paraId="105C32A8" w14:textId="77777777" w:rsidR="000338F8" w:rsidRPr="00FE1B1A" w:rsidRDefault="000338F8">
      <w:pPr>
        <w:ind w:left="284" w:hanging="284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 xml:space="preserve">5. Publiczny Zespół Szkół w Suskowoli zabezpiecza zdarzenia zarejestrowane przez monitoring wizyjny, które zagrażają bezpieczeństwu, życiu i zdrowiu pracowników, </w:t>
      </w:r>
      <w:r w:rsidR="00FE1B1A">
        <w:rPr>
          <w:rFonts w:ascii="Times New Roman" w:hAnsi="Times New Roman" w:cs="Times New Roman"/>
        </w:rPr>
        <w:t xml:space="preserve"> </w:t>
      </w:r>
      <w:r w:rsidRPr="00FE1B1A">
        <w:rPr>
          <w:rFonts w:ascii="Times New Roman" w:hAnsi="Times New Roman" w:cs="Times New Roman"/>
        </w:rPr>
        <w:t>gości,</w:t>
      </w:r>
      <w:r w:rsidR="00FE1B1A">
        <w:rPr>
          <w:rFonts w:ascii="Times New Roman" w:hAnsi="Times New Roman" w:cs="Times New Roman"/>
        </w:rPr>
        <w:t xml:space="preserve"> </w:t>
      </w:r>
      <w:r w:rsidRPr="00FE1B1A">
        <w:rPr>
          <w:rFonts w:ascii="Times New Roman" w:hAnsi="Times New Roman" w:cs="Times New Roman"/>
        </w:rPr>
        <w:t xml:space="preserve"> klientów, niszczeniu i kradzieży mienia dla celów dowodowych: </w:t>
      </w:r>
    </w:p>
    <w:p w14:paraId="3C101200" w14:textId="77777777" w:rsidR="000338F8" w:rsidRPr="00FE1B1A" w:rsidRDefault="000338F8" w:rsidP="00FE1B1A">
      <w:pPr>
        <w:ind w:left="284" w:firstLine="283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 xml:space="preserve">• na wniosek osób trzecich; </w:t>
      </w:r>
      <w:r w:rsidR="00FE1B1A">
        <w:rPr>
          <w:rFonts w:ascii="Times New Roman" w:hAnsi="Times New Roman" w:cs="Times New Roman"/>
        </w:rPr>
        <w:t xml:space="preserve"> </w:t>
      </w:r>
      <w:r w:rsidRPr="00FE1B1A">
        <w:rPr>
          <w:rFonts w:ascii="Times New Roman" w:hAnsi="Times New Roman" w:cs="Times New Roman"/>
          <w:b/>
          <w:u w:val="single"/>
        </w:rPr>
        <w:t>zgodnie z regulaminem</w:t>
      </w:r>
      <w:r w:rsidRPr="00FE1B1A">
        <w:rPr>
          <w:rFonts w:ascii="Times New Roman" w:hAnsi="Times New Roman" w:cs="Times New Roman"/>
        </w:rPr>
        <w:t xml:space="preserve"> </w:t>
      </w:r>
    </w:p>
    <w:p w14:paraId="4F8F61F7" w14:textId="77777777" w:rsidR="000338F8" w:rsidRPr="00FE1B1A" w:rsidRDefault="000338F8" w:rsidP="00FE1B1A">
      <w:pPr>
        <w:ind w:left="284" w:firstLine="283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>• na wniosek organów prowadzących postępowania;</w:t>
      </w:r>
      <w:r w:rsidR="00FE1B1A">
        <w:rPr>
          <w:rFonts w:ascii="Times New Roman" w:hAnsi="Times New Roman" w:cs="Times New Roman"/>
        </w:rPr>
        <w:t xml:space="preserve"> </w:t>
      </w:r>
      <w:r w:rsidRPr="00FE1B1A">
        <w:rPr>
          <w:rFonts w:ascii="Times New Roman" w:hAnsi="Times New Roman" w:cs="Times New Roman"/>
        </w:rPr>
        <w:t xml:space="preserve"> </w:t>
      </w:r>
      <w:r w:rsidRPr="00FE1B1A">
        <w:rPr>
          <w:rFonts w:ascii="Times New Roman" w:hAnsi="Times New Roman" w:cs="Times New Roman"/>
          <w:b/>
          <w:u w:val="single"/>
        </w:rPr>
        <w:t>zgodnie z regulaminem</w:t>
      </w:r>
    </w:p>
    <w:p w14:paraId="4AAE2403" w14:textId="77777777" w:rsidR="000338F8" w:rsidRPr="00FE1B1A" w:rsidRDefault="000338F8">
      <w:pPr>
        <w:ind w:left="284" w:hanging="284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 xml:space="preserve">6. Wszystkie dane rejestrowane poprzez kamery monitoringu wizyjnego zapisywane </w:t>
      </w:r>
      <w:r w:rsidR="00FE1B1A">
        <w:rPr>
          <w:rFonts w:ascii="Times New Roman" w:hAnsi="Times New Roman" w:cs="Times New Roman"/>
        </w:rPr>
        <w:t xml:space="preserve">                                     </w:t>
      </w:r>
      <w:r w:rsidRPr="00FE1B1A">
        <w:rPr>
          <w:rFonts w:ascii="Times New Roman" w:hAnsi="Times New Roman" w:cs="Times New Roman"/>
        </w:rPr>
        <w:t xml:space="preserve">są na rejestratorze danych i są dostępne przez 30 dni. Po tym terminie dane zostają automatycznie nadpisywane. Jednakże w przypadku, w którym nagranie obrazu stanowią dowód w postępowaniu prowadzonym na podstawie prawa lub pracodawca powziął wiadomość, iż mogą stanowić dowód w postępowaniu, termin 30 dni ulega przedłużeniu do czasu zakończenia postępowania. Rejestracji i zapisowi danych na nośniku podlega tylko obraz (bez dźwięku). </w:t>
      </w:r>
    </w:p>
    <w:p w14:paraId="15A8546B" w14:textId="77777777" w:rsidR="00FE1B1A" w:rsidRPr="00FE1B1A" w:rsidRDefault="000338F8">
      <w:pPr>
        <w:ind w:left="284" w:hanging="284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 xml:space="preserve">7. Przysługuje Pani/Panu prawo żądania dostępu do danych osobowych oraz prawo do uzyskania kopii tych danych (zgodnie z regulaminem monitoringu na pisemny wniosek). </w:t>
      </w:r>
    </w:p>
    <w:p w14:paraId="75BB51BA" w14:textId="77777777" w:rsidR="00FE1B1A" w:rsidRPr="00FE1B1A" w:rsidRDefault="000338F8">
      <w:pPr>
        <w:ind w:left="284" w:hanging="284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 xml:space="preserve">8. Informujemy, że przysługuje Pani/Panu prawo wniesienia skargi na przetwarzanie danych Prezesa Urzędu Ochrony Danych Osobowych. </w:t>
      </w:r>
    </w:p>
    <w:p w14:paraId="2E3B4A00" w14:textId="77777777" w:rsidR="000338F8" w:rsidRPr="00FE1B1A" w:rsidRDefault="000338F8">
      <w:pPr>
        <w:ind w:left="284" w:hanging="284"/>
        <w:rPr>
          <w:rFonts w:ascii="Times New Roman" w:hAnsi="Times New Roman" w:cs="Times New Roman"/>
        </w:rPr>
      </w:pPr>
      <w:r w:rsidRPr="00FE1B1A">
        <w:rPr>
          <w:rFonts w:ascii="Times New Roman" w:hAnsi="Times New Roman" w:cs="Times New Roman"/>
        </w:rPr>
        <w:t>9. Podanie danych jest dobrowolne ale ich niepodanie będzie związane z brakiem możliwości wejścia na teren objęty monitoringiem.</w:t>
      </w:r>
    </w:p>
    <w:sectPr w:rsidR="000338F8" w:rsidRPr="00FE1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8F8"/>
    <w:rsid w:val="000338F8"/>
    <w:rsid w:val="000B3BA4"/>
    <w:rsid w:val="00BA6942"/>
    <w:rsid w:val="00D013B7"/>
    <w:rsid w:val="00EE6150"/>
    <w:rsid w:val="00FE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7A7C0"/>
  <w15:docId w15:val="{4992EC3A-52EA-4EFE-BFD6-5ADC221B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szkoła</cp:lastModifiedBy>
  <cp:revision>1</cp:revision>
  <dcterms:created xsi:type="dcterms:W3CDTF">2024-07-02T10:09:00Z</dcterms:created>
  <dcterms:modified xsi:type="dcterms:W3CDTF">2024-12-11T13:45:00Z</dcterms:modified>
</cp:coreProperties>
</file>